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A901" w14:textId="6D2BEBD5" w:rsidR="00A3178F" w:rsidRDefault="00A3178F" w:rsidP="000761B3"/>
    <w:p w14:paraId="53927C87" w14:textId="77777777" w:rsidR="000761B3" w:rsidRDefault="000761B3" w:rsidP="000761B3"/>
    <w:p w14:paraId="43EF26D2" w14:textId="40158DB9" w:rsidR="000761B3" w:rsidRDefault="000761B3" w:rsidP="000761B3">
      <w:r w:rsidRPr="000761B3">
        <w:t xml:space="preserve">Die </w:t>
      </w:r>
      <w:r>
        <w:t>Hochschule Schmalkalden</w:t>
      </w:r>
      <w:r w:rsidRPr="000761B3">
        <w:t xml:space="preserve"> beteiligt sich am deutschlandweiten </w:t>
      </w:r>
      <w:hyperlink r:id="rId8" w:tooltip="Informationen zum DEAL-Vertrag" w:history="1">
        <w:r w:rsidRPr="000761B3">
          <w:rPr>
            <w:rStyle w:val="Hyperlink"/>
            <w:b/>
            <w:bCs/>
          </w:rPr>
          <w:t>DEAL-Vertrag</w:t>
        </w:r>
      </w:hyperlink>
      <w:r w:rsidRPr="000761B3">
        <w:t xml:space="preserve"> mit dem Wissenschaftsverlag Springer Nature. </w:t>
      </w:r>
      <w:r>
        <w:t>Professor</w:t>
      </w:r>
      <w:r w:rsidR="002D3D8C">
        <w:t>-/</w:t>
      </w:r>
      <w:r>
        <w:t>innen, LFBA und Laboringenieur</w:t>
      </w:r>
      <w:r w:rsidR="002D3D8C">
        <w:t>-/</w:t>
      </w:r>
      <w:r>
        <w:t>innen der Hochschule Schmalkalden können</w:t>
      </w:r>
      <w:r w:rsidRPr="000761B3">
        <w:t xml:space="preserve"> Artikel Open Access in hybriden und reinen OA-Zeitschriften von Springer Nature publizieren. Die berechtigten Zeitschriftentitel sind </w:t>
      </w:r>
      <w:hyperlink r:id="rId9" w:tooltip="Zeitschriftentitelliste DEAL Springer Nature" w:history="1">
        <w:r w:rsidRPr="000761B3">
          <w:rPr>
            <w:rStyle w:val="Hyperlink"/>
            <w:b/>
            <w:bCs/>
          </w:rPr>
          <w:t>hier</w:t>
        </w:r>
      </w:hyperlink>
      <w:r w:rsidRPr="000761B3">
        <w:t> aufgelistet.</w:t>
      </w:r>
      <w:r>
        <w:t xml:space="preserve"> </w:t>
      </w:r>
    </w:p>
    <w:p w14:paraId="7AD5282F" w14:textId="40D1F1F8" w:rsidR="00552F50" w:rsidRDefault="00552F50" w:rsidP="000761B3">
      <w:r>
        <w:t>In diesem Dokument finden Sie eine Übersicht der Kosten für Veröffentlichungen in reinen OA-Zeitschriften und Hybri</w:t>
      </w:r>
      <w:r w:rsidR="00D65CD1">
        <w:t xml:space="preserve">dzeitschriften </w:t>
      </w:r>
    </w:p>
    <w:p w14:paraId="7D7CAE81" w14:textId="326B2CB0" w:rsidR="00552F50" w:rsidRPr="00552F50" w:rsidRDefault="00552F50" w:rsidP="000761B3">
      <w:pPr>
        <w:rPr>
          <w:color w:val="EE0000"/>
        </w:rPr>
      </w:pPr>
      <w:r>
        <w:t xml:space="preserve">De Antrag auf Förderung ist hinterlegt unter </w:t>
      </w:r>
      <w:hyperlink r:id="rId10" w:history="1">
        <w:r w:rsidR="00322580" w:rsidRPr="00322580">
          <w:rPr>
            <w:rStyle w:val="Hyperlink"/>
            <w:b/>
            <w:bCs/>
          </w:rPr>
          <w:t>hier</w:t>
        </w:r>
      </w:hyperlink>
      <w:r w:rsidR="00322580" w:rsidRPr="00322580">
        <w:t xml:space="preserve"> hinterlegt.</w:t>
      </w:r>
      <w:r w:rsidRPr="00322580">
        <w:t xml:space="preserve"> </w:t>
      </w:r>
    </w:p>
    <w:p w14:paraId="08059392" w14:textId="77777777" w:rsidR="00EC7F2E" w:rsidRDefault="00EC7F2E" w:rsidP="000761B3"/>
    <w:p w14:paraId="31DB1608" w14:textId="22233DBA" w:rsidR="002D7CED" w:rsidRPr="008A391C" w:rsidRDefault="002D7CED" w:rsidP="002D7CED">
      <w:pPr>
        <w:rPr>
          <w:b/>
          <w:bCs/>
          <w:sz w:val="24"/>
          <w:szCs w:val="24"/>
          <w:u w:val="single"/>
        </w:rPr>
      </w:pPr>
      <w:r w:rsidRPr="008A391C">
        <w:rPr>
          <w:b/>
          <w:bCs/>
          <w:sz w:val="24"/>
          <w:szCs w:val="24"/>
          <w:u w:val="single"/>
        </w:rPr>
        <w:t>1. Reine OA-Zeitschriften:</w:t>
      </w:r>
    </w:p>
    <w:p w14:paraId="6379B0CC" w14:textId="68F7B01E" w:rsidR="002D7CED" w:rsidRDefault="002D7CED" w:rsidP="002D7CED">
      <w:pPr>
        <w:pStyle w:val="Listenabsatz"/>
        <w:numPr>
          <w:ilvl w:val="0"/>
          <w:numId w:val="3"/>
        </w:numPr>
      </w:pPr>
      <w:r>
        <w:t xml:space="preserve">Pro Artikel wird eine </w:t>
      </w:r>
      <w:proofErr w:type="spellStart"/>
      <w:r>
        <w:t>Article</w:t>
      </w:r>
      <w:proofErr w:type="spellEnd"/>
      <w:r>
        <w:t xml:space="preserve"> Processing Charge (APC) </w:t>
      </w:r>
      <w:r w:rsidR="0053078F">
        <w:t>fällig</w:t>
      </w:r>
    </w:p>
    <w:p w14:paraId="6D8F4743" w14:textId="4B733047" w:rsidR="002D7CED" w:rsidRDefault="002D7CED" w:rsidP="002D7CED">
      <w:pPr>
        <w:pStyle w:val="Listenabsatz"/>
        <w:numPr>
          <w:ilvl w:val="0"/>
          <w:numId w:val="3"/>
        </w:numPr>
      </w:pPr>
      <w:r>
        <w:t xml:space="preserve">Der reguläre Listenpreis wird um einen gewissen Prozentsatz durch DEAL rabattiert (aktuell 20% bei Springer Nature) </w:t>
      </w:r>
    </w:p>
    <w:p w14:paraId="07FC6771" w14:textId="1B4F9557" w:rsidR="002D7CED" w:rsidRDefault="002D7CED" w:rsidP="002D7CED">
      <w:pPr>
        <w:pStyle w:val="Listenabsatz"/>
        <w:numPr>
          <w:ilvl w:val="0"/>
          <w:numId w:val="3"/>
        </w:numPr>
      </w:pPr>
      <w:r>
        <w:t>Zzgl. 87 Euro Servicegebühr</w:t>
      </w:r>
    </w:p>
    <w:p w14:paraId="23F471CB" w14:textId="2C4C7082" w:rsidR="002D7CED" w:rsidRDefault="002D7CED" w:rsidP="002D7CED">
      <w:pPr>
        <w:pStyle w:val="Listenabsatz"/>
        <w:numPr>
          <w:ilvl w:val="0"/>
          <w:numId w:val="3"/>
        </w:numPr>
      </w:pPr>
      <w:r>
        <w:t xml:space="preserve">Zzgl. Steuer </w:t>
      </w:r>
    </w:p>
    <w:p w14:paraId="0565D9CA" w14:textId="7A2CAFCF" w:rsidR="002D7CED" w:rsidRDefault="002D7CED" w:rsidP="002D7CED">
      <w:pPr>
        <w:pStyle w:val="Listenabsatz"/>
        <w:numPr>
          <w:ilvl w:val="0"/>
          <w:numId w:val="3"/>
        </w:numPr>
      </w:pPr>
      <w:r>
        <w:t xml:space="preserve">1.200 Euro der Bruttokosten fördert die Hochschulbibliothek </w:t>
      </w:r>
    </w:p>
    <w:p w14:paraId="7D826033" w14:textId="2335ADDC" w:rsidR="002D7CED" w:rsidRDefault="002D7CED" w:rsidP="002D7CED">
      <w:pPr>
        <w:pStyle w:val="Listenabsatz"/>
        <w:numPr>
          <w:ilvl w:val="0"/>
          <w:numId w:val="3"/>
        </w:numPr>
      </w:pPr>
      <w:r>
        <w:t xml:space="preserve">Restbetrag ist Eigenanteil </w:t>
      </w:r>
      <w:r w:rsidR="002D3D8C" w:rsidRPr="002D3D8C">
        <w:t>des/der Autor/-in</w:t>
      </w:r>
    </w:p>
    <w:p w14:paraId="4895547B" w14:textId="77777777" w:rsidR="002D7CED" w:rsidRDefault="002D7CED" w:rsidP="002D7CED"/>
    <w:p w14:paraId="04672017" w14:textId="78077395" w:rsidR="002D7CED" w:rsidRPr="008A391C" w:rsidRDefault="000C6B07" w:rsidP="002D7CED">
      <w:pPr>
        <w:rPr>
          <w:sz w:val="24"/>
          <w:szCs w:val="24"/>
          <w:u w:val="single"/>
        </w:rPr>
      </w:pPr>
      <w:r w:rsidRPr="008A391C">
        <w:rPr>
          <w:sz w:val="24"/>
          <w:szCs w:val="24"/>
          <w:u w:val="single"/>
        </w:rPr>
        <w:t xml:space="preserve">Kostenkalkulator </w:t>
      </w:r>
      <w:r w:rsidR="008314F2" w:rsidRPr="008A391C">
        <w:rPr>
          <w:sz w:val="24"/>
          <w:szCs w:val="24"/>
          <w:u w:val="single"/>
        </w:rPr>
        <w:t xml:space="preserve">für OA-Zeitschriften </w:t>
      </w:r>
    </w:p>
    <w:p w14:paraId="62CFEC58" w14:textId="1D0AB29B" w:rsidR="0053078F" w:rsidRPr="008A391C" w:rsidRDefault="0053078F" w:rsidP="007524DB">
      <w:pPr>
        <w:rPr>
          <w:i/>
          <w:iCs/>
          <w:sz w:val="24"/>
          <w:szCs w:val="24"/>
        </w:rPr>
      </w:pPr>
      <w:r w:rsidRPr="0053078F">
        <w:t xml:space="preserve">Hinweis: </w:t>
      </w:r>
      <w:r w:rsidR="00E67278">
        <w:t xml:space="preserve">Bitte nutzen Sie die folgende Tabelle als Kostenkalkulator </w:t>
      </w:r>
      <w:r w:rsidR="00073717">
        <w:t>für Ihre Veröffentlichung</w:t>
      </w:r>
      <w:r w:rsidR="002C06F7">
        <w:t xml:space="preserve">. </w:t>
      </w:r>
      <w:r w:rsidR="00073717">
        <w:t>Die</w:t>
      </w:r>
      <w:r w:rsidR="00E67278">
        <w:t xml:space="preserve"> </w:t>
      </w:r>
      <w:r w:rsidR="00E67278">
        <w:t xml:space="preserve">tatsächlichen </w:t>
      </w:r>
      <w:r>
        <w:t>Kosten der Veröffentlichung können</w:t>
      </w:r>
      <w:r w:rsidR="00073717">
        <w:t xml:space="preserve"> </w:t>
      </w:r>
      <w:hyperlink r:id="rId11" w:tooltip="Zeitschriftentitelliste DEAL Springer Nature" w:history="1">
        <w:r w:rsidR="00D65CD1" w:rsidRPr="000761B3">
          <w:rPr>
            <w:rStyle w:val="Hyperlink"/>
            <w:b/>
            <w:bCs/>
          </w:rPr>
          <w:t>hier</w:t>
        </w:r>
      </w:hyperlink>
      <w:r w:rsidR="00D65CD1" w:rsidRPr="000761B3">
        <w:t> </w:t>
      </w:r>
      <w:r>
        <w:t>entnommen</w:t>
      </w:r>
      <w:r w:rsidR="00E67278">
        <w:t xml:space="preserve"> </w:t>
      </w:r>
      <w:r w:rsidR="00073717">
        <w:t>und</w:t>
      </w:r>
      <w:r w:rsidR="002C06F7">
        <w:t xml:space="preserve"> anschließend</w:t>
      </w:r>
      <w:r w:rsidR="00073717">
        <w:t xml:space="preserve"> in die</w:t>
      </w:r>
      <w:r w:rsidR="00073717" w:rsidRPr="00073717">
        <w:rPr>
          <w:i/>
          <w:iCs/>
          <w:sz w:val="24"/>
          <w:szCs w:val="24"/>
        </w:rPr>
        <w:t xml:space="preserve"> </w:t>
      </w:r>
      <w:r w:rsidR="00073717" w:rsidRPr="008A391C">
        <w:rPr>
          <w:sz w:val="24"/>
          <w:szCs w:val="24"/>
          <w:u w:val="single"/>
        </w:rPr>
        <w:t>blau hinterlegte Zelle</w:t>
      </w:r>
      <w:r w:rsidR="008A391C">
        <w:rPr>
          <w:i/>
          <w:iCs/>
          <w:sz w:val="24"/>
          <w:szCs w:val="24"/>
        </w:rPr>
        <w:t xml:space="preserve"> </w:t>
      </w:r>
      <w:r w:rsidR="008A391C" w:rsidRPr="008A391C">
        <w:t>eingetragen werden</w:t>
      </w:r>
      <w:r w:rsidR="002C06F7">
        <w:t xml:space="preserve">. Die 2.000€ dienen lediglich als Beispiel. </w:t>
      </w:r>
    </w:p>
    <w:p w14:paraId="17C73BB5" w14:textId="77777777" w:rsidR="00E67278" w:rsidRPr="0053078F" w:rsidRDefault="00E67278" w:rsidP="007524DB"/>
    <w:bookmarkStart w:id="0" w:name="_MON_1835928028"/>
    <w:bookmarkEnd w:id="0"/>
    <w:p w14:paraId="23F8B4A6" w14:textId="520C7387" w:rsidR="000C6B07" w:rsidRDefault="004F042E" w:rsidP="000C6B07">
      <w:r w:rsidRPr="00FF3BFF">
        <w:rPr>
          <w:rFonts w:asciiTheme="majorHAnsi" w:hAnsiTheme="majorHAnsi" w:cstheme="majorHAnsi"/>
        </w:rPr>
        <w:object w:dxaOrig="4478" w:dyaOrig="2468" w14:anchorId="32E8B1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31.75pt;height:127.5pt" o:ole="">
            <v:imagedata r:id="rId12" o:title=""/>
          </v:shape>
          <o:OLEObject Type="Embed" ProgID="Excel.Sheet.12" ShapeID="_x0000_i1039" DrawAspect="Content" ObjectID="_1838279347" r:id="rId13"/>
        </w:object>
      </w:r>
    </w:p>
    <w:p w14:paraId="0605B153" w14:textId="77777777" w:rsidR="00632903" w:rsidRDefault="00632903" w:rsidP="002D7CED"/>
    <w:p w14:paraId="2941FD52" w14:textId="77777777" w:rsidR="00632903" w:rsidRDefault="00632903" w:rsidP="002D7CED"/>
    <w:p w14:paraId="0B766C2B" w14:textId="77777777" w:rsidR="00632903" w:rsidRDefault="00632903" w:rsidP="002D7CED"/>
    <w:p w14:paraId="49B593B4" w14:textId="77777777" w:rsidR="00632903" w:rsidRDefault="00632903" w:rsidP="002D7CED"/>
    <w:p w14:paraId="7B8F3FC2" w14:textId="77777777" w:rsidR="00632903" w:rsidRDefault="00632903" w:rsidP="002D7CED"/>
    <w:p w14:paraId="7D422F86" w14:textId="77777777" w:rsidR="00632903" w:rsidRDefault="00632903" w:rsidP="002D7CED"/>
    <w:p w14:paraId="268432E3" w14:textId="77777777" w:rsidR="00632903" w:rsidRDefault="00632903" w:rsidP="002D7CED"/>
    <w:p w14:paraId="118C8F42" w14:textId="77777777" w:rsidR="00632903" w:rsidRDefault="00632903" w:rsidP="002D7CED"/>
    <w:p w14:paraId="217E468C" w14:textId="3B5BE7E6" w:rsidR="000761B3" w:rsidRPr="008A391C" w:rsidRDefault="00370CEC" w:rsidP="000761B3">
      <w:pPr>
        <w:rPr>
          <w:b/>
          <w:bCs/>
          <w:sz w:val="24"/>
          <w:szCs w:val="24"/>
          <w:u w:val="single"/>
        </w:rPr>
      </w:pPr>
      <w:r w:rsidRPr="008A391C">
        <w:rPr>
          <w:b/>
          <w:bCs/>
          <w:sz w:val="24"/>
          <w:szCs w:val="24"/>
          <w:u w:val="single"/>
        </w:rPr>
        <w:t>2. Hybridzeitschriften</w:t>
      </w:r>
    </w:p>
    <w:p w14:paraId="59093A7D" w14:textId="148FD5D2" w:rsidR="00DB78AD" w:rsidRDefault="00DB78AD" w:rsidP="00DB78AD">
      <w:pPr>
        <w:pStyle w:val="Listenabsatz"/>
        <w:numPr>
          <w:ilvl w:val="0"/>
          <w:numId w:val="3"/>
        </w:numPr>
      </w:pPr>
      <w:r>
        <w:t>Pro Artikel wird eine sogenannte PAR-Fee (Publish-and-Read-Fee) fällig</w:t>
      </w:r>
    </w:p>
    <w:p w14:paraId="1E42AB52" w14:textId="77777777" w:rsidR="00FF3BFF" w:rsidRDefault="00FF3BFF" w:rsidP="00FF3BFF">
      <w:pPr>
        <w:pStyle w:val="Listenabsatz"/>
        <w:numPr>
          <w:ilvl w:val="0"/>
          <w:numId w:val="3"/>
        </w:numPr>
      </w:pPr>
      <w:r>
        <w:t>Zzgl. 87 Euro Servicegebühr</w:t>
      </w:r>
    </w:p>
    <w:p w14:paraId="7DC570ED" w14:textId="3BDABE95" w:rsidR="00FF3BFF" w:rsidRDefault="00FF3BFF" w:rsidP="00FC4CF6">
      <w:pPr>
        <w:pStyle w:val="Listenabsatz"/>
        <w:numPr>
          <w:ilvl w:val="0"/>
          <w:numId w:val="3"/>
        </w:numPr>
      </w:pPr>
      <w:r>
        <w:t xml:space="preserve">Zzgl. Steuer </w:t>
      </w:r>
    </w:p>
    <w:p w14:paraId="533DD073" w14:textId="1002F638" w:rsidR="00FC4CF6" w:rsidRDefault="00FC4CF6" w:rsidP="00FC4CF6">
      <w:pPr>
        <w:pStyle w:val="Listenabsatz"/>
        <w:numPr>
          <w:ilvl w:val="0"/>
          <w:numId w:val="3"/>
        </w:numPr>
      </w:pPr>
      <w:r>
        <w:t>1.200 Euro der Bruttokosten fördert die Hochschulbibliothek</w:t>
      </w:r>
    </w:p>
    <w:p w14:paraId="17514411" w14:textId="548227EE" w:rsidR="004F042E" w:rsidRPr="00FC4CF6" w:rsidRDefault="00FC4CF6" w:rsidP="004F042E">
      <w:pPr>
        <w:pStyle w:val="Listenabsatz"/>
        <w:numPr>
          <w:ilvl w:val="0"/>
          <w:numId w:val="3"/>
        </w:numPr>
      </w:pPr>
      <w:r>
        <w:t>Restbetrag ist Eigenanteil des Autors / der Autorin</w:t>
      </w:r>
    </w:p>
    <w:p w14:paraId="761FFE8E" w14:textId="6A6C105C" w:rsidR="00FC4CF6" w:rsidRDefault="00FC4CF6" w:rsidP="007524DB">
      <w:r w:rsidRPr="00FC4CF6">
        <w:t xml:space="preserve">Hinweis: </w:t>
      </w:r>
      <w:r>
        <w:t xml:space="preserve">Für Non-Research Artikel (= Editorial Notes, Book Reviews, Letters, Reports) fallen bei Springer keine PAR Fees an. Der Autorin / </w:t>
      </w:r>
      <w:r w:rsidR="007524DB">
        <w:t>d</w:t>
      </w:r>
      <w:r>
        <w:t xml:space="preserve">em Autor fallen keine Kosten an. </w:t>
      </w:r>
    </w:p>
    <w:p w14:paraId="064A312E" w14:textId="77777777" w:rsidR="00FC4CF6" w:rsidRDefault="00FC4CF6" w:rsidP="00FC4CF6"/>
    <w:p w14:paraId="01D9342E" w14:textId="69A1969D" w:rsidR="00FC4CF6" w:rsidRPr="008A391C" w:rsidRDefault="00FC4CF6" w:rsidP="00FC4CF6">
      <w:pPr>
        <w:rPr>
          <w:sz w:val="24"/>
          <w:szCs w:val="24"/>
          <w:u w:val="single"/>
        </w:rPr>
      </w:pPr>
      <w:r w:rsidRPr="008A391C">
        <w:rPr>
          <w:sz w:val="24"/>
          <w:szCs w:val="24"/>
          <w:u w:val="single"/>
        </w:rPr>
        <w:t xml:space="preserve">Berechnungsbeispiel Hybridzeitschriften </w:t>
      </w:r>
    </w:p>
    <w:p w14:paraId="20F8BF8C" w14:textId="77777777" w:rsidR="00FC4CF6" w:rsidRPr="00FC4CF6" w:rsidRDefault="00FC4CF6" w:rsidP="00FC4CF6"/>
    <w:bookmarkStart w:id="1" w:name="_MON_1835942424"/>
    <w:bookmarkEnd w:id="1"/>
    <w:p w14:paraId="4CF96BAE" w14:textId="0B00B4D0" w:rsidR="00EC7F2E" w:rsidRDefault="00A26BAA" w:rsidP="00EC7F2E">
      <w:pPr>
        <w:ind w:left="360"/>
      </w:pPr>
      <w:r w:rsidRPr="00FF3BFF">
        <w:rPr>
          <w:rFonts w:asciiTheme="majorHAnsi" w:hAnsiTheme="majorHAnsi" w:cstheme="majorHAnsi"/>
        </w:rPr>
        <w:object w:dxaOrig="4478" w:dyaOrig="2165" w14:anchorId="658931B5">
          <v:shape id="_x0000_i1026" type="#_x0000_t75" style="width:231.75pt;height:111.75pt" o:ole="">
            <v:imagedata r:id="rId14" o:title=""/>
          </v:shape>
          <o:OLEObject Type="Embed" ProgID="Excel.Sheet.12" ShapeID="_x0000_i1026" DrawAspect="Content" ObjectID="_1838279348" r:id="rId15"/>
        </w:object>
      </w:r>
    </w:p>
    <w:p w14:paraId="01EAF537" w14:textId="77777777" w:rsidR="000761B3" w:rsidRPr="000761B3" w:rsidRDefault="000761B3" w:rsidP="000761B3"/>
    <w:sectPr w:rsidR="000761B3" w:rsidRPr="000761B3" w:rsidSect="00BF0E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20" w:code="9"/>
      <w:pgMar w:top="1701" w:right="1134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7E0E" w14:textId="77777777" w:rsidR="00787E09" w:rsidRDefault="00787E09" w:rsidP="00750BE3">
      <w:pPr>
        <w:spacing w:after="0" w:line="240" w:lineRule="auto"/>
      </w:pPr>
      <w:r>
        <w:separator/>
      </w:r>
    </w:p>
  </w:endnote>
  <w:endnote w:type="continuationSeparator" w:id="0">
    <w:p w14:paraId="1CE65E91" w14:textId="77777777" w:rsidR="00787E09" w:rsidRDefault="00787E09" w:rsidP="0075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Eurostile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F96F" w14:textId="77777777" w:rsidR="000761B3" w:rsidRDefault="000761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54EA" w14:textId="77777777" w:rsidR="000761B3" w:rsidRDefault="000761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9C48" w14:textId="77777777" w:rsidR="000761B3" w:rsidRDefault="000761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4AC0" w14:textId="77777777" w:rsidR="00787E09" w:rsidRDefault="00787E09" w:rsidP="00750BE3">
      <w:pPr>
        <w:spacing w:after="0" w:line="240" w:lineRule="auto"/>
      </w:pPr>
      <w:r>
        <w:separator/>
      </w:r>
    </w:p>
  </w:footnote>
  <w:footnote w:type="continuationSeparator" w:id="0">
    <w:p w14:paraId="7D8ECDF9" w14:textId="77777777" w:rsidR="00787E09" w:rsidRDefault="00787E09" w:rsidP="0075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3E11" w14:textId="77777777" w:rsidR="000761B3" w:rsidRDefault="000761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9EE5" w14:textId="77777777" w:rsidR="00651EC5" w:rsidRDefault="00651EC5" w:rsidP="00651EC5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Infoblatt DEAL Publikationskosten </w:t>
    </w:r>
  </w:p>
  <w:p w14:paraId="081A6893" w14:textId="77777777" w:rsidR="00651EC5" w:rsidRDefault="00651EC5" w:rsidP="00651EC5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an der Hochschule Schmalkalden </w:t>
    </w:r>
  </w:p>
  <w:p w14:paraId="782A7769" w14:textId="77777777" w:rsidR="00651EC5" w:rsidRPr="00FA6D60" w:rsidRDefault="00651EC5" w:rsidP="00651EC5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für das Jahr 2026</w:t>
    </w:r>
  </w:p>
  <w:p w14:paraId="762F9F2A" w14:textId="38C1F21B" w:rsidR="0095744B" w:rsidRDefault="0095744B" w:rsidP="00FA6D60">
    <w:pPr>
      <w:pStyle w:val="Kopfzeile"/>
      <w:tabs>
        <w:tab w:val="center" w:pos="4674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74624" behindDoc="1" locked="1" layoutInCell="1" allowOverlap="1" wp14:anchorId="79C50C47" wp14:editId="1D05217D">
          <wp:simplePos x="0" y="0"/>
          <wp:positionH relativeFrom="column">
            <wp:posOffset>3469640</wp:posOffset>
          </wp:positionH>
          <wp:positionV relativeFrom="paragraph">
            <wp:posOffset>-581025</wp:posOffset>
          </wp:positionV>
          <wp:extent cx="2519680" cy="528955"/>
          <wp:effectExtent l="0" t="0" r="0" b="4445"/>
          <wp:wrapNone/>
          <wp:docPr id="10755603" name="Grafik 10755603" descr="Ein Bild, das Schrift, Tex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305622" name="Grafik 2" descr="Ein Bild, das Schrift, Tex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E55B" w14:textId="77777777" w:rsidR="0095744B" w:rsidRDefault="0095744B" w:rsidP="00E35ACA">
    <w:pPr>
      <w:pStyle w:val="Kopfzeile"/>
      <w:jc w:val="center"/>
    </w:pPr>
    <w:r>
      <w:rPr>
        <w:noProof/>
      </w:rPr>
      <w:drawing>
        <wp:anchor distT="0" distB="0" distL="114300" distR="114300" simplePos="0" relativeHeight="251672576" behindDoc="1" locked="1" layoutInCell="1" allowOverlap="1" wp14:anchorId="7F038601" wp14:editId="4538C49B">
          <wp:simplePos x="0" y="0"/>
          <wp:positionH relativeFrom="column">
            <wp:posOffset>3423920</wp:posOffset>
          </wp:positionH>
          <wp:positionV relativeFrom="paragraph">
            <wp:posOffset>234315</wp:posOffset>
          </wp:positionV>
          <wp:extent cx="2520000" cy="529200"/>
          <wp:effectExtent l="0" t="0" r="0" b="4445"/>
          <wp:wrapNone/>
          <wp:docPr id="1206557530" name="Grafik 1206557530" descr="Ein Bild, das Schrift, Tex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305622" name="Grafik 2" descr="Ein Bild, das Schrift, Tex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ED3F0" w14:textId="77777777" w:rsidR="00651EC5" w:rsidRDefault="00651EC5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Infoblatt </w:t>
    </w:r>
    <w:r w:rsidR="000761B3">
      <w:rPr>
        <w:b/>
        <w:bCs/>
        <w:sz w:val="28"/>
        <w:szCs w:val="28"/>
      </w:rPr>
      <w:t>D</w:t>
    </w:r>
    <w:r w:rsidR="00EC7F2E">
      <w:rPr>
        <w:b/>
        <w:bCs/>
        <w:sz w:val="28"/>
        <w:szCs w:val="28"/>
      </w:rPr>
      <w:t xml:space="preserve">EAL </w:t>
    </w:r>
    <w:r w:rsidR="000761B3">
      <w:rPr>
        <w:b/>
        <w:bCs/>
        <w:sz w:val="28"/>
        <w:szCs w:val="28"/>
      </w:rPr>
      <w:t xml:space="preserve">Publikationskosten </w:t>
    </w:r>
  </w:p>
  <w:p w14:paraId="0C2FD2D9" w14:textId="77777777" w:rsidR="00651EC5" w:rsidRDefault="000761B3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an der Hochschule Schmalkalden </w:t>
    </w:r>
  </w:p>
  <w:p w14:paraId="2323BAD9" w14:textId="402C4E32" w:rsidR="0095744B" w:rsidRPr="00FA6D60" w:rsidRDefault="000761B3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für das</w:t>
    </w:r>
    <w:r w:rsidR="00651EC5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Jahr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32D"/>
    <w:multiLevelType w:val="hybridMultilevel"/>
    <w:tmpl w:val="02F0EE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7B30"/>
    <w:multiLevelType w:val="multilevel"/>
    <w:tmpl w:val="67C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34E98"/>
    <w:multiLevelType w:val="hybridMultilevel"/>
    <w:tmpl w:val="01F8F87C"/>
    <w:lvl w:ilvl="0" w:tplc="86A04C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024AE"/>
    <w:multiLevelType w:val="hybridMultilevel"/>
    <w:tmpl w:val="1318D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958D2"/>
    <w:multiLevelType w:val="hybridMultilevel"/>
    <w:tmpl w:val="CB843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42F34"/>
    <w:multiLevelType w:val="multilevel"/>
    <w:tmpl w:val="2628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883609">
    <w:abstractNumId w:val="1"/>
  </w:num>
  <w:num w:numId="2" w16cid:durableId="173304358">
    <w:abstractNumId w:val="5"/>
  </w:num>
  <w:num w:numId="3" w16cid:durableId="1420054841">
    <w:abstractNumId w:val="2"/>
  </w:num>
  <w:num w:numId="4" w16cid:durableId="336202120">
    <w:abstractNumId w:val="4"/>
  </w:num>
  <w:num w:numId="5" w16cid:durableId="1105885789">
    <w:abstractNumId w:val="3"/>
  </w:num>
  <w:num w:numId="6" w16cid:durableId="55989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B"/>
    <w:rsid w:val="000442BC"/>
    <w:rsid w:val="00044C0C"/>
    <w:rsid w:val="00062837"/>
    <w:rsid w:val="00073717"/>
    <w:rsid w:val="000761B3"/>
    <w:rsid w:val="00076F95"/>
    <w:rsid w:val="000C6B07"/>
    <w:rsid w:val="000D0237"/>
    <w:rsid w:val="000D522B"/>
    <w:rsid w:val="000D55CB"/>
    <w:rsid w:val="000F7238"/>
    <w:rsid w:val="00106BEF"/>
    <w:rsid w:val="00122E81"/>
    <w:rsid w:val="001367D4"/>
    <w:rsid w:val="00191A8B"/>
    <w:rsid w:val="001A504A"/>
    <w:rsid w:val="001E2217"/>
    <w:rsid w:val="001E7B95"/>
    <w:rsid w:val="00212EA3"/>
    <w:rsid w:val="00224F5B"/>
    <w:rsid w:val="00242A88"/>
    <w:rsid w:val="002634A6"/>
    <w:rsid w:val="00277A99"/>
    <w:rsid w:val="00284758"/>
    <w:rsid w:val="00291D1F"/>
    <w:rsid w:val="002C06F7"/>
    <w:rsid w:val="002C1011"/>
    <w:rsid w:val="002D3D8C"/>
    <w:rsid w:val="002D5A1D"/>
    <w:rsid w:val="002D7CED"/>
    <w:rsid w:val="00311685"/>
    <w:rsid w:val="00322580"/>
    <w:rsid w:val="00356978"/>
    <w:rsid w:val="00366A39"/>
    <w:rsid w:val="00370CEC"/>
    <w:rsid w:val="003B234E"/>
    <w:rsid w:val="003B3101"/>
    <w:rsid w:val="003C6462"/>
    <w:rsid w:val="003E18B5"/>
    <w:rsid w:val="00447C49"/>
    <w:rsid w:val="0046172F"/>
    <w:rsid w:val="00473B01"/>
    <w:rsid w:val="0048474E"/>
    <w:rsid w:val="004F042E"/>
    <w:rsid w:val="004F3958"/>
    <w:rsid w:val="00510670"/>
    <w:rsid w:val="0053078F"/>
    <w:rsid w:val="00540C3C"/>
    <w:rsid w:val="00552F50"/>
    <w:rsid w:val="0057316A"/>
    <w:rsid w:val="0058123C"/>
    <w:rsid w:val="005A1AE6"/>
    <w:rsid w:val="005A6F86"/>
    <w:rsid w:val="005B4399"/>
    <w:rsid w:val="00626BBF"/>
    <w:rsid w:val="00632903"/>
    <w:rsid w:val="00634021"/>
    <w:rsid w:val="00651EC5"/>
    <w:rsid w:val="00674718"/>
    <w:rsid w:val="006D4BC9"/>
    <w:rsid w:val="006F7D25"/>
    <w:rsid w:val="00713746"/>
    <w:rsid w:val="00727F48"/>
    <w:rsid w:val="00741503"/>
    <w:rsid w:val="00750BE3"/>
    <w:rsid w:val="007524DB"/>
    <w:rsid w:val="007666C5"/>
    <w:rsid w:val="00767CBD"/>
    <w:rsid w:val="00770399"/>
    <w:rsid w:val="00787E09"/>
    <w:rsid w:val="0079266E"/>
    <w:rsid w:val="007F3680"/>
    <w:rsid w:val="008146BA"/>
    <w:rsid w:val="008314F2"/>
    <w:rsid w:val="00831D1C"/>
    <w:rsid w:val="008355FF"/>
    <w:rsid w:val="00857614"/>
    <w:rsid w:val="0087429E"/>
    <w:rsid w:val="008A391C"/>
    <w:rsid w:val="008B4194"/>
    <w:rsid w:val="008C79AC"/>
    <w:rsid w:val="009132E1"/>
    <w:rsid w:val="009403F3"/>
    <w:rsid w:val="00952424"/>
    <w:rsid w:val="0095744B"/>
    <w:rsid w:val="00996E2F"/>
    <w:rsid w:val="009C2927"/>
    <w:rsid w:val="009E2D5E"/>
    <w:rsid w:val="009F2EE2"/>
    <w:rsid w:val="00A05307"/>
    <w:rsid w:val="00A23B72"/>
    <w:rsid w:val="00A26BAA"/>
    <w:rsid w:val="00A3178F"/>
    <w:rsid w:val="00A3785E"/>
    <w:rsid w:val="00A43D7D"/>
    <w:rsid w:val="00A4777D"/>
    <w:rsid w:val="00A52802"/>
    <w:rsid w:val="00AA65CE"/>
    <w:rsid w:val="00AB42E4"/>
    <w:rsid w:val="00B039C1"/>
    <w:rsid w:val="00B2279D"/>
    <w:rsid w:val="00B2533F"/>
    <w:rsid w:val="00B26C4F"/>
    <w:rsid w:val="00B40F72"/>
    <w:rsid w:val="00B97E46"/>
    <w:rsid w:val="00BE6E3F"/>
    <w:rsid w:val="00BF0ECB"/>
    <w:rsid w:val="00C23EF8"/>
    <w:rsid w:val="00C35B27"/>
    <w:rsid w:val="00C407A9"/>
    <w:rsid w:val="00C57850"/>
    <w:rsid w:val="00CB1F71"/>
    <w:rsid w:val="00CB530C"/>
    <w:rsid w:val="00D35A78"/>
    <w:rsid w:val="00D3778B"/>
    <w:rsid w:val="00D616FE"/>
    <w:rsid w:val="00D65CD1"/>
    <w:rsid w:val="00D733D7"/>
    <w:rsid w:val="00D9603A"/>
    <w:rsid w:val="00DB78AD"/>
    <w:rsid w:val="00DC04FD"/>
    <w:rsid w:val="00DC21C4"/>
    <w:rsid w:val="00E05B78"/>
    <w:rsid w:val="00E35ACA"/>
    <w:rsid w:val="00E64CA5"/>
    <w:rsid w:val="00E64E05"/>
    <w:rsid w:val="00E67278"/>
    <w:rsid w:val="00EB282F"/>
    <w:rsid w:val="00EB2C78"/>
    <w:rsid w:val="00EC6007"/>
    <w:rsid w:val="00EC7F2E"/>
    <w:rsid w:val="00F16BF2"/>
    <w:rsid w:val="00F23419"/>
    <w:rsid w:val="00F64686"/>
    <w:rsid w:val="00F9016A"/>
    <w:rsid w:val="00FA0630"/>
    <w:rsid w:val="00FA6D60"/>
    <w:rsid w:val="00FC4CF6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E933B"/>
  <w15:chartTrackingRefBased/>
  <w15:docId w15:val="{F1E6C803-1640-4400-8527-84376F9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4718"/>
    <w:rPr>
      <w:rFonts w:ascii="Arial" w:eastAsiaTheme="minorEastAsia" w:hAnsi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0BE3"/>
  </w:style>
  <w:style w:type="paragraph" w:styleId="Fuzeile">
    <w:name w:val="footer"/>
    <w:basedOn w:val="Standard"/>
    <w:link w:val="FuzeileZchn"/>
    <w:uiPriority w:val="99"/>
    <w:unhideWhenUsed/>
    <w:rsid w:val="0075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BE3"/>
  </w:style>
  <w:style w:type="paragraph" w:customStyle="1" w:styleId="EinfAbs">
    <w:name w:val="[Einf. Abs.]"/>
    <w:basedOn w:val="Standard"/>
    <w:uiPriority w:val="99"/>
    <w:rsid w:val="00750B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KeinLeerraum">
    <w:name w:val="No Spacing"/>
    <w:uiPriority w:val="1"/>
    <w:qFormat/>
    <w:rsid w:val="00674718"/>
    <w:pPr>
      <w:spacing w:after="0" w:line="240" w:lineRule="auto"/>
    </w:pPr>
    <w:rPr>
      <w:rFonts w:ascii="Arial" w:hAnsi="Arial"/>
      <w:b/>
    </w:rPr>
  </w:style>
  <w:style w:type="paragraph" w:customStyle="1" w:styleId="Text1">
    <w:name w:val="Text1"/>
    <w:basedOn w:val="Standard"/>
    <w:uiPriority w:val="99"/>
    <w:rsid w:val="00D616FE"/>
    <w:pPr>
      <w:autoSpaceDE w:val="0"/>
      <w:autoSpaceDN w:val="0"/>
      <w:adjustRightInd w:val="0"/>
      <w:spacing w:before="170" w:after="0" w:line="330" w:lineRule="atLeast"/>
      <w:textAlignment w:val="center"/>
    </w:pPr>
    <w:rPr>
      <w:rFonts w:ascii="Eurostile" w:hAnsi="Eurostile" w:cs="Eurostile"/>
      <w:color w:val="000000"/>
    </w:rPr>
  </w:style>
  <w:style w:type="paragraph" w:styleId="StandardWeb">
    <w:name w:val="Normal (Web)"/>
    <w:basedOn w:val="Standard"/>
    <w:uiPriority w:val="99"/>
    <w:semiHidden/>
    <w:unhideWhenUsed/>
    <w:rsid w:val="00D6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KeinAbsatzformat">
    <w:name w:val="[Kein Absatzformat]"/>
    <w:rsid w:val="001E221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C1011"/>
    <w:rPr>
      <w:color w:val="808080"/>
    </w:rPr>
  </w:style>
  <w:style w:type="table" w:styleId="Tabellenraster">
    <w:name w:val="Table Grid"/>
    <w:basedOn w:val="NormaleTabelle"/>
    <w:uiPriority w:val="39"/>
    <w:rsid w:val="002C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F723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61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61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76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l-konsortium.de/vertraege/springer-nature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eper.mpdl.mpg.de/f/a6dc1e1ed4fc4becb194/?dl=1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23" Type="http://schemas.openxmlformats.org/officeDocument/2006/relationships/theme" Target="theme/theme1.xml"/><Relationship Id="rId10" Type="http://schemas.openxmlformats.org/officeDocument/2006/relationships/hyperlink" Target="https://www.hs-schmalkalden.de/hochschule/organisation/zentrale-einrichtungen/cellarius-hochschulbibliothek/service/open-acces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eeper.mpdl.mpg.de/f/a6dc1e1ed4fc4becb194/?dl=1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483E7-EFF2-4049-AE76-D8175D10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HS-SM Briefpapier deutsch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HS-SM Briefpapier deutsch</dc:title>
  <dc:subject/>
  <dc:creator>Wenzel, Tobias</dc:creator>
  <cp:keywords/>
  <dc:description/>
  <cp:lastModifiedBy>Tobias Wenzel</cp:lastModifiedBy>
  <cp:revision>55</cp:revision>
  <cp:lastPrinted>2026-01-21T11:32:00Z</cp:lastPrinted>
  <dcterms:created xsi:type="dcterms:W3CDTF">2026-01-21T10:46:00Z</dcterms:created>
  <dcterms:modified xsi:type="dcterms:W3CDTF">2026-04-21T10:22:00Z</dcterms:modified>
</cp:coreProperties>
</file>